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bookmarkStart w:id="0" w:name="_GoBack"/>
      <w:bookmarkEnd w:id="0"/>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030E95">
        <w:rPr>
          <w:rFonts w:ascii="Calibri" w:hAnsi="Calibri" w:cs="Calibri"/>
          <w:sz w:val="20"/>
          <w:szCs w:val="20"/>
        </w:rPr>
        <w:t>OARD MEETING HELD ON MARCH</w:t>
      </w:r>
      <w:r w:rsidR="003E5A52">
        <w:rPr>
          <w:rFonts w:ascii="Calibri" w:hAnsi="Calibri" w:cs="Calibri"/>
          <w:sz w:val="20"/>
          <w:szCs w:val="20"/>
        </w:rPr>
        <w:t>,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 xml:space="preserve">Be it remembered that the Mayor and Board of Aldermen of the City of Saltillo, Mississippi met in a regular </w:t>
      </w:r>
      <w:r w:rsidR="00257D2C">
        <w:rPr>
          <w:rFonts w:ascii="Calibri" w:hAnsi="Calibri" w:cs="Calibri"/>
          <w:sz w:val="20"/>
          <w:szCs w:val="20"/>
        </w:rPr>
        <w:t>b</w:t>
      </w:r>
      <w:r w:rsidR="00030E95">
        <w:rPr>
          <w:rFonts w:ascii="Calibri" w:hAnsi="Calibri" w:cs="Calibri"/>
          <w:sz w:val="20"/>
          <w:szCs w:val="20"/>
        </w:rPr>
        <w:t>oard meeting held on March 7</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sidR="00030E95">
        <w:rPr>
          <w:rFonts w:ascii="Calibri" w:hAnsi="Calibri" w:cs="Calibri"/>
          <w:sz w:val="20"/>
          <w:szCs w:val="20"/>
        </w:rPr>
        <w:t xml:space="preserve">     Absent</w:t>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jc w:val="both"/>
        <w:rPr>
          <w:rFonts w:asciiTheme="minorHAnsi" w:hAnsiTheme="minorHAnsi"/>
          <w:sz w:val="20"/>
          <w:szCs w:val="20"/>
        </w:rPr>
      </w:pPr>
      <w:r>
        <w:rPr>
          <w:rFonts w:asciiTheme="minorHAnsi" w:hAnsiTheme="minorHAnsi"/>
          <w:sz w:val="20"/>
          <w:szCs w:val="20"/>
        </w:rPr>
        <w:t>The Mayor opened with the pledge of alle</w:t>
      </w:r>
      <w:r w:rsidR="00706B71">
        <w:rPr>
          <w:rFonts w:asciiTheme="minorHAnsi" w:hAnsiTheme="minorHAnsi"/>
          <w:sz w:val="20"/>
          <w:szCs w:val="20"/>
        </w:rPr>
        <w:t>g</w:t>
      </w:r>
      <w:r w:rsidR="00030E95">
        <w:rPr>
          <w:rFonts w:asciiTheme="minorHAnsi" w:hAnsiTheme="minorHAnsi"/>
          <w:sz w:val="20"/>
          <w:szCs w:val="20"/>
        </w:rPr>
        <w:t>iance and Alderman Brad Woodcock</w:t>
      </w:r>
      <w:r>
        <w:rPr>
          <w:rFonts w:asciiTheme="minorHAnsi" w:hAnsiTheme="minorHAnsi"/>
          <w:sz w:val="20"/>
          <w:szCs w:val="20"/>
        </w:rPr>
        <w:t xml:space="preserve"> led in prayer.</w:t>
      </w:r>
    </w:p>
    <w:p w:rsidR="00AB24E3" w:rsidRDefault="00AB24E3"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Thereupon the Mayor declared a legal quorum present. The meeting was opened for the following business:</w:t>
      </w:r>
    </w:p>
    <w:p w:rsidR="00E114AA" w:rsidRPr="008A0998" w:rsidRDefault="00E114AA"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APPROVE AGENDA</w:t>
      </w:r>
    </w:p>
    <w:p w:rsidR="008A0998" w:rsidRPr="008A0998" w:rsidRDefault="008A0998" w:rsidP="008A0998">
      <w:pPr>
        <w:jc w:val="both"/>
        <w:rPr>
          <w:rFonts w:asciiTheme="minorHAnsi" w:hAnsiTheme="minorHAnsi"/>
          <w:sz w:val="20"/>
          <w:szCs w:val="20"/>
        </w:rPr>
      </w:pPr>
    </w:p>
    <w:p w:rsidR="00385764" w:rsidRDefault="00030E95"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agenda for the Mayor and Boa</w:t>
      </w:r>
      <w:r w:rsidR="00385764">
        <w:rPr>
          <w:rFonts w:asciiTheme="minorHAnsi" w:hAnsiTheme="minorHAnsi"/>
          <w:sz w:val="20"/>
          <w:szCs w:val="20"/>
        </w:rPr>
        <w:t>rd of Aldermen</w:t>
      </w:r>
      <w:r w:rsidR="00F524C0">
        <w:rPr>
          <w:rFonts w:asciiTheme="minorHAnsi" w:hAnsiTheme="minorHAnsi"/>
          <w:sz w:val="20"/>
          <w:szCs w:val="20"/>
        </w:rPr>
        <w:t xml:space="preserve"> regular</w:t>
      </w:r>
      <w:r w:rsidR="00706B71">
        <w:rPr>
          <w:rFonts w:asciiTheme="minorHAnsi" w:hAnsiTheme="minorHAnsi"/>
          <w:sz w:val="20"/>
          <w:szCs w:val="20"/>
        </w:rPr>
        <w:t xml:space="preserve"> called board</w:t>
      </w:r>
      <w:r>
        <w:rPr>
          <w:rFonts w:asciiTheme="minorHAnsi" w:hAnsiTheme="minorHAnsi"/>
          <w:sz w:val="20"/>
          <w:szCs w:val="20"/>
        </w:rPr>
        <w:t xml:space="preserve"> meeting March 7</w:t>
      </w:r>
      <w:r w:rsidR="008A0998" w:rsidRPr="008A0998">
        <w:rPr>
          <w:rFonts w:asciiTheme="minorHAnsi" w:hAnsiTheme="minorHAnsi"/>
          <w:sz w:val="20"/>
          <w:szCs w:val="20"/>
        </w:rPr>
        <w:t>, 2017</w:t>
      </w:r>
      <w:r>
        <w:rPr>
          <w:rFonts w:asciiTheme="minorHAnsi" w:hAnsiTheme="minorHAnsi"/>
          <w:sz w:val="20"/>
          <w:szCs w:val="20"/>
        </w:rPr>
        <w:t>.</w:t>
      </w:r>
    </w:p>
    <w:p w:rsidR="00030E95" w:rsidRPr="008A0998" w:rsidRDefault="00030E95" w:rsidP="008A0998">
      <w:pPr>
        <w:jc w:val="both"/>
        <w:rPr>
          <w:rFonts w:asciiTheme="minorHAnsi" w:hAnsiTheme="minorHAnsi"/>
          <w:sz w:val="20"/>
          <w:szCs w:val="20"/>
        </w:rPr>
      </w:pPr>
    </w:p>
    <w:p w:rsidR="008A0998" w:rsidRDefault="00385764" w:rsidP="008A0998">
      <w:pPr>
        <w:jc w:val="both"/>
        <w:rPr>
          <w:rFonts w:asciiTheme="minorHAnsi" w:hAnsiTheme="minorHAnsi"/>
          <w:sz w:val="20"/>
          <w:szCs w:val="20"/>
        </w:rPr>
      </w:pPr>
      <w:r>
        <w:rPr>
          <w:rFonts w:asciiTheme="minorHAnsi" w:hAnsiTheme="minorHAnsi"/>
          <w:sz w:val="20"/>
          <w:szCs w:val="20"/>
        </w:rPr>
        <w:t xml:space="preserve">Ordered this the </w:t>
      </w:r>
      <w:r w:rsidR="00030E95">
        <w:rPr>
          <w:rFonts w:asciiTheme="minorHAnsi" w:hAnsiTheme="minorHAnsi"/>
          <w:sz w:val="20"/>
          <w:szCs w:val="20"/>
        </w:rPr>
        <w:t>7</w:t>
      </w:r>
      <w:r w:rsidR="00030E95" w:rsidRPr="00030E95">
        <w:rPr>
          <w:rFonts w:asciiTheme="minorHAnsi" w:hAnsiTheme="minorHAnsi"/>
          <w:sz w:val="20"/>
          <w:szCs w:val="20"/>
          <w:vertAlign w:val="superscript"/>
        </w:rPr>
        <w:t>th</w:t>
      </w:r>
      <w:r w:rsidR="00030E95">
        <w:rPr>
          <w:rFonts w:asciiTheme="minorHAnsi" w:hAnsiTheme="minorHAnsi"/>
          <w:sz w:val="20"/>
          <w:szCs w:val="20"/>
        </w:rPr>
        <w:t xml:space="preserve"> </w:t>
      </w:r>
      <w:r>
        <w:rPr>
          <w:rFonts w:asciiTheme="minorHAnsi" w:hAnsiTheme="minorHAnsi"/>
          <w:sz w:val="20"/>
          <w:szCs w:val="20"/>
        </w:rPr>
        <w:t xml:space="preserve">day of </w:t>
      </w:r>
      <w:r w:rsidR="00030E95">
        <w:rPr>
          <w:rFonts w:asciiTheme="minorHAnsi" w:hAnsiTheme="minorHAnsi"/>
          <w:sz w:val="20"/>
          <w:szCs w:val="20"/>
        </w:rPr>
        <w:t>March</w:t>
      </w:r>
      <w:r w:rsidR="008A0998" w:rsidRPr="008A0998">
        <w:rPr>
          <w:rFonts w:asciiTheme="minorHAnsi" w:hAnsiTheme="minorHAnsi"/>
          <w:sz w:val="20"/>
          <w:szCs w:val="20"/>
        </w:rPr>
        <w:t>, 2017.</w:t>
      </w:r>
    </w:p>
    <w:p w:rsidR="00385764" w:rsidRPr="008A0998" w:rsidRDefault="00385764" w:rsidP="008A0998">
      <w:pPr>
        <w:jc w:val="both"/>
        <w:rPr>
          <w:rFonts w:asciiTheme="minorHAnsi" w:hAnsiTheme="minorHAnsi"/>
          <w:sz w:val="20"/>
          <w:szCs w:val="20"/>
        </w:rPr>
      </w:pPr>
    </w:p>
    <w:p w:rsidR="008A0998" w:rsidRDefault="008A0998" w:rsidP="008A0998">
      <w:pPr>
        <w:jc w:val="both"/>
        <w:rPr>
          <w:rFonts w:asciiTheme="minorHAnsi" w:hAnsiTheme="minorHAnsi"/>
          <w:b/>
          <w:sz w:val="20"/>
          <w:szCs w:val="20"/>
        </w:rPr>
      </w:pPr>
      <w:r w:rsidRPr="005E4941">
        <w:rPr>
          <w:rFonts w:asciiTheme="minorHAnsi" w:hAnsiTheme="minorHAnsi"/>
          <w:b/>
          <w:sz w:val="20"/>
          <w:szCs w:val="20"/>
        </w:rPr>
        <w:t>RE:  MINUTES –</w:t>
      </w:r>
      <w:r w:rsidR="00030E95">
        <w:rPr>
          <w:rFonts w:asciiTheme="minorHAnsi" w:hAnsiTheme="minorHAnsi"/>
          <w:b/>
          <w:sz w:val="20"/>
          <w:szCs w:val="20"/>
        </w:rPr>
        <w:t xml:space="preserve"> FEBRUARY 21, 2017</w:t>
      </w:r>
    </w:p>
    <w:p w:rsidR="00706B71" w:rsidRPr="008A0998" w:rsidRDefault="00706B71" w:rsidP="008A0998">
      <w:pPr>
        <w:jc w:val="both"/>
        <w:rPr>
          <w:rFonts w:asciiTheme="minorHAnsi" w:hAnsiTheme="minorHAnsi"/>
          <w:sz w:val="20"/>
          <w:szCs w:val="20"/>
        </w:rPr>
      </w:pPr>
    </w:p>
    <w:p w:rsidR="008A0998" w:rsidRPr="008A0998" w:rsidRDefault="00706B71"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minutes</w:t>
      </w:r>
      <w:r>
        <w:rPr>
          <w:rFonts w:asciiTheme="minorHAnsi" w:hAnsiTheme="minorHAnsi"/>
          <w:sz w:val="20"/>
          <w:szCs w:val="20"/>
        </w:rPr>
        <w:t xml:space="preserve"> o</w:t>
      </w:r>
      <w:r w:rsidR="00030E95">
        <w:rPr>
          <w:rFonts w:asciiTheme="minorHAnsi" w:hAnsiTheme="minorHAnsi"/>
          <w:sz w:val="20"/>
          <w:szCs w:val="20"/>
        </w:rPr>
        <w:t>f the Regular called meeting February 21</w:t>
      </w:r>
      <w:r w:rsidR="005579C5">
        <w:rPr>
          <w:rFonts w:asciiTheme="minorHAnsi" w:hAnsiTheme="minorHAnsi"/>
          <w:sz w:val="20"/>
          <w:szCs w:val="20"/>
        </w:rPr>
        <w:t>, 2017</w:t>
      </w:r>
      <w:r w:rsidR="008A0998" w:rsidRPr="008A0998">
        <w:rPr>
          <w:rFonts w:asciiTheme="minorHAnsi" w:hAnsiTheme="minorHAnsi"/>
          <w:sz w:val="20"/>
          <w:szCs w:val="20"/>
        </w:rPr>
        <w:t xml:space="preserve"> as recorded.</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w:t>
      </w:r>
      <w:r w:rsidR="00862D44">
        <w:rPr>
          <w:rFonts w:asciiTheme="minorHAnsi" w:hAnsiTheme="minorHAnsi"/>
          <w:sz w:val="20"/>
          <w:szCs w:val="20"/>
        </w:rPr>
        <w:t xml:space="preserve">ed this the </w:t>
      </w:r>
      <w:r w:rsidR="003D66F9">
        <w:rPr>
          <w:rFonts w:asciiTheme="minorHAnsi" w:hAnsiTheme="minorHAnsi"/>
          <w:sz w:val="20"/>
          <w:szCs w:val="20"/>
        </w:rPr>
        <w:t>7</w:t>
      </w:r>
      <w:r w:rsidR="003D66F9" w:rsidRPr="003D66F9">
        <w:rPr>
          <w:rFonts w:asciiTheme="minorHAnsi" w:hAnsiTheme="minorHAnsi"/>
          <w:sz w:val="20"/>
          <w:szCs w:val="20"/>
          <w:vertAlign w:val="superscript"/>
        </w:rPr>
        <w:t>TH</w:t>
      </w:r>
      <w:r w:rsidR="003D66F9">
        <w:rPr>
          <w:rFonts w:asciiTheme="minorHAnsi" w:hAnsiTheme="minorHAnsi"/>
          <w:sz w:val="20"/>
          <w:szCs w:val="20"/>
        </w:rPr>
        <w:t xml:space="preserve"> day of March</w:t>
      </w:r>
      <w:r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PAID AND UN</w:t>
      </w:r>
      <w:r w:rsidR="00AB24E3" w:rsidRPr="005E4941">
        <w:rPr>
          <w:rFonts w:asciiTheme="minorHAnsi" w:hAnsiTheme="minorHAnsi"/>
          <w:b/>
          <w:sz w:val="20"/>
          <w:szCs w:val="20"/>
        </w:rPr>
        <w:t xml:space="preserve">PAID CLAIMS DOCKET </w:t>
      </w:r>
      <w:r w:rsidR="003D66F9">
        <w:rPr>
          <w:rFonts w:asciiTheme="minorHAnsi" w:hAnsiTheme="minorHAnsi"/>
          <w:b/>
          <w:sz w:val="20"/>
          <w:szCs w:val="20"/>
        </w:rPr>
        <w:t>57510 - 57583</w:t>
      </w:r>
    </w:p>
    <w:p w:rsidR="008A0998" w:rsidRPr="008A0998" w:rsidRDefault="008A0998" w:rsidP="008A0998">
      <w:pPr>
        <w:jc w:val="both"/>
        <w:rPr>
          <w:rFonts w:asciiTheme="minorHAnsi" w:hAnsiTheme="minorHAnsi"/>
          <w:sz w:val="20"/>
          <w:szCs w:val="20"/>
        </w:rPr>
      </w:pPr>
    </w:p>
    <w:p w:rsidR="008A0998" w:rsidRPr="008A0998" w:rsidRDefault="003D66F9" w:rsidP="008A0998">
      <w:pPr>
        <w:jc w:val="both"/>
        <w:rPr>
          <w:rFonts w:asciiTheme="minorHAnsi" w:hAnsiTheme="minorHAnsi"/>
          <w:sz w:val="20"/>
          <w:szCs w:val="20"/>
        </w:rPr>
      </w:pPr>
      <w:r>
        <w:rPr>
          <w:rFonts w:asciiTheme="minorHAnsi" w:hAnsiTheme="minorHAnsi"/>
          <w:sz w:val="20"/>
          <w:szCs w:val="20"/>
        </w:rPr>
        <w:t>On the motion of Brad Woodcock</w:t>
      </w:r>
      <w:r w:rsidR="008A0998" w:rsidRPr="008A0998">
        <w:rPr>
          <w:rFonts w:asciiTheme="minorHAnsi" w:hAnsiTheme="minorHAnsi"/>
          <w:sz w:val="20"/>
          <w:szCs w:val="20"/>
        </w:rPr>
        <w:t xml:space="preserve">, seconded by </w:t>
      </w:r>
      <w:r>
        <w:rPr>
          <w:rFonts w:asciiTheme="minorHAnsi" w:hAnsiTheme="minorHAnsi"/>
          <w:sz w:val="20"/>
          <w:szCs w:val="20"/>
        </w:rPr>
        <w:t>Jewell Webb</w:t>
      </w:r>
      <w:r w:rsidR="008A0998" w:rsidRPr="008A0998">
        <w:rPr>
          <w:rFonts w:asciiTheme="minorHAnsi" w:hAnsiTheme="minorHAnsi"/>
          <w:sz w:val="20"/>
          <w:szCs w:val="20"/>
        </w:rPr>
        <w:t>, and by an affirmative vote of all present to approve the paid and u</w:t>
      </w:r>
      <w:r w:rsidR="00AB24E3">
        <w:rPr>
          <w:rFonts w:asciiTheme="minorHAnsi" w:hAnsiTheme="minorHAnsi"/>
          <w:sz w:val="20"/>
          <w:szCs w:val="20"/>
        </w:rPr>
        <w:t>n</w:t>
      </w:r>
      <w:r w:rsidR="00B47551">
        <w:rPr>
          <w:rFonts w:asciiTheme="minorHAnsi" w:hAnsiTheme="minorHAnsi"/>
          <w:sz w:val="20"/>
          <w:szCs w:val="20"/>
        </w:rPr>
        <w:t>paid claims docket 57510 - 57583</w:t>
      </w:r>
      <w:r w:rsidR="008A0998" w:rsidRPr="008A0998">
        <w:rPr>
          <w:rFonts w:asciiTheme="minorHAnsi" w:hAnsiTheme="minorHAnsi"/>
          <w:sz w:val="20"/>
          <w:szCs w:val="20"/>
        </w:rPr>
        <w:t>.</w:t>
      </w:r>
    </w:p>
    <w:p w:rsidR="008A0998" w:rsidRPr="008A0998" w:rsidRDefault="008A0998" w:rsidP="008A0998">
      <w:pPr>
        <w:jc w:val="both"/>
        <w:rPr>
          <w:rFonts w:asciiTheme="minorHAnsi" w:hAnsiTheme="minorHAnsi"/>
          <w:sz w:val="20"/>
          <w:szCs w:val="20"/>
        </w:rPr>
      </w:pPr>
    </w:p>
    <w:p w:rsidR="008A0998" w:rsidRPr="008A0998" w:rsidRDefault="00862D44" w:rsidP="008A0998">
      <w:pPr>
        <w:jc w:val="both"/>
        <w:rPr>
          <w:rFonts w:asciiTheme="minorHAnsi" w:hAnsiTheme="minorHAnsi"/>
          <w:sz w:val="20"/>
          <w:szCs w:val="20"/>
        </w:rPr>
      </w:pPr>
      <w:r>
        <w:rPr>
          <w:rFonts w:asciiTheme="minorHAnsi" w:hAnsiTheme="minorHAnsi"/>
          <w:sz w:val="20"/>
          <w:szCs w:val="20"/>
        </w:rPr>
        <w:t xml:space="preserve">Ordered this the </w:t>
      </w:r>
      <w:r w:rsidR="00B47551">
        <w:rPr>
          <w:rFonts w:asciiTheme="minorHAnsi" w:hAnsiTheme="minorHAnsi"/>
          <w:sz w:val="20"/>
          <w:szCs w:val="20"/>
        </w:rPr>
        <w:t>7</w:t>
      </w:r>
      <w:r w:rsidR="00B47551" w:rsidRPr="00B47551">
        <w:rPr>
          <w:rFonts w:asciiTheme="minorHAnsi" w:hAnsiTheme="minorHAnsi"/>
          <w:sz w:val="20"/>
          <w:szCs w:val="20"/>
          <w:vertAlign w:val="superscript"/>
        </w:rPr>
        <w:t>th</w:t>
      </w:r>
      <w:r w:rsidR="00B47551">
        <w:rPr>
          <w:rFonts w:asciiTheme="minorHAnsi" w:hAnsiTheme="minorHAnsi"/>
          <w:sz w:val="20"/>
          <w:szCs w:val="20"/>
        </w:rPr>
        <w:t xml:space="preserve"> </w:t>
      </w:r>
      <w:r>
        <w:rPr>
          <w:rFonts w:asciiTheme="minorHAnsi" w:hAnsiTheme="minorHAnsi"/>
          <w:sz w:val="20"/>
          <w:szCs w:val="20"/>
        </w:rPr>
        <w:t xml:space="preserve">day of </w:t>
      </w:r>
      <w:r w:rsidR="00B47551">
        <w:rPr>
          <w:rFonts w:asciiTheme="minorHAnsi" w:hAnsiTheme="minorHAnsi"/>
          <w:sz w:val="20"/>
          <w:szCs w:val="20"/>
        </w:rPr>
        <w:t>March</w:t>
      </w:r>
      <w:r w:rsidR="008A0998"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Default="00B47551" w:rsidP="008A0998">
      <w:pPr>
        <w:jc w:val="both"/>
        <w:rPr>
          <w:rFonts w:asciiTheme="minorHAnsi" w:hAnsiTheme="minorHAnsi"/>
          <w:b/>
          <w:sz w:val="20"/>
          <w:szCs w:val="20"/>
        </w:rPr>
      </w:pPr>
      <w:r>
        <w:rPr>
          <w:rFonts w:asciiTheme="minorHAnsi" w:hAnsiTheme="minorHAnsi"/>
          <w:b/>
          <w:sz w:val="20"/>
          <w:szCs w:val="20"/>
        </w:rPr>
        <w:t>RE: JOSHUA WARDLOW – 143 LAKESIDE DR</w:t>
      </w:r>
    </w:p>
    <w:p w:rsidR="00457CA0" w:rsidRDefault="00457CA0" w:rsidP="008A0998">
      <w:pPr>
        <w:jc w:val="both"/>
        <w:rPr>
          <w:rFonts w:asciiTheme="minorHAnsi" w:hAnsiTheme="minorHAnsi"/>
          <w:b/>
          <w:sz w:val="20"/>
          <w:szCs w:val="20"/>
        </w:rPr>
      </w:pPr>
    </w:p>
    <w:p w:rsidR="00C15F96" w:rsidRPr="00C15F96" w:rsidRDefault="00C15F96" w:rsidP="00C15F96">
      <w:pPr>
        <w:jc w:val="both"/>
        <w:rPr>
          <w:sz w:val="20"/>
          <w:szCs w:val="20"/>
        </w:rPr>
      </w:pPr>
      <w:r w:rsidRPr="00C15F96">
        <w:rPr>
          <w:sz w:val="20"/>
          <w:szCs w:val="20"/>
        </w:rPr>
        <w:t xml:space="preserve">Joshua Wardlow, 143 Lakeside Dr. requested to come before the board to present a petition from residents of Lakeview with issues of a horse in city limits/ ordinance presenting testimony from both sides of the issue.  When Mayor Smith called upon Mr. Wardlow he did not present a petition but asked Mr. Malcolm </w:t>
      </w:r>
      <w:proofErr w:type="spellStart"/>
      <w:r w:rsidRPr="00C15F96">
        <w:rPr>
          <w:sz w:val="20"/>
          <w:szCs w:val="20"/>
        </w:rPr>
        <w:t>Driskill</w:t>
      </w:r>
      <w:proofErr w:type="spellEnd"/>
      <w:r w:rsidRPr="00C15F96">
        <w:rPr>
          <w:sz w:val="20"/>
          <w:szCs w:val="20"/>
        </w:rPr>
        <w:t xml:space="preserve"> to please come forward and inform the neighborhood what his intention was for the property the </w:t>
      </w:r>
      <w:proofErr w:type="spellStart"/>
      <w:r w:rsidRPr="00C15F96">
        <w:rPr>
          <w:sz w:val="20"/>
          <w:szCs w:val="20"/>
        </w:rPr>
        <w:t>Driskills</w:t>
      </w:r>
      <w:proofErr w:type="spellEnd"/>
      <w:r w:rsidRPr="00C15F96">
        <w:rPr>
          <w:sz w:val="20"/>
          <w:szCs w:val="20"/>
        </w:rPr>
        <w:t xml:space="preserve"> had purchased at 150 Mobile Street. Mayor Smith asked Mr. </w:t>
      </w:r>
      <w:proofErr w:type="spellStart"/>
      <w:r w:rsidRPr="00C15F96">
        <w:rPr>
          <w:sz w:val="20"/>
          <w:szCs w:val="20"/>
        </w:rPr>
        <w:t>Driskill</w:t>
      </w:r>
      <w:proofErr w:type="spellEnd"/>
      <w:r w:rsidRPr="00C15F96">
        <w:rPr>
          <w:sz w:val="20"/>
          <w:szCs w:val="20"/>
        </w:rPr>
        <w:t xml:space="preserve"> if he was prepared to speak.  Mr. </w:t>
      </w:r>
      <w:proofErr w:type="spellStart"/>
      <w:r w:rsidRPr="00C15F96">
        <w:rPr>
          <w:sz w:val="20"/>
          <w:szCs w:val="20"/>
        </w:rPr>
        <w:t>Driskill</w:t>
      </w:r>
      <w:proofErr w:type="spellEnd"/>
      <w:r w:rsidRPr="00C15F96">
        <w:rPr>
          <w:sz w:val="20"/>
          <w:szCs w:val="20"/>
        </w:rPr>
        <w:t xml:space="preserve"> came forward to speak.  He said that he felt this was an important situation to everyone involved.  He said he was willing to do the right thing and work with his neighbors.  When he purchased his house he looked within a 1 mile radius to see what the values of the house </w:t>
      </w:r>
      <w:r w:rsidRPr="00C15F96">
        <w:rPr>
          <w:sz w:val="20"/>
          <w:szCs w:val="20"/>
        </w:rPr>
        <w:lastRenderedPageBreak/>
        <w:t xml:space="preserve">were around this house.  He did not look to see if they had dogs, horse, pigs but at the value of the house.  He wants a nice home and is proud of his community.  He now has a rental home on 3rd Ave where he keeps a miniature horse (34” tall).  His plan when building the “barn” was to build three stalls.  One for his tractor, one for the miniature horse and the last to hold his show horse overnight when he would be showing it the following morning.  The horse is a show horse and very expensive.  He plans to build a three rail black fence to surround the property.  He plans to plant trees to replace the Cedar trees he removed from the property.  Mr. </w:t>
      </w:r>
      <w:proofErr w:type="spellStart"/>
      <w:r w:rsidRPr="00C15F96">
        <w:rPr>
          <w:sz w:val="20"/>
          <w:szCs w:val="20"/>
        </w:rPr>
        <w:t>Driskill</w:t>
      </w:r>
      <w:proofErr w:type="spellEnd"/>
      <w:r w:rsidRPr="00C15F96">
        <w:rPr>
          <w:sz w:val="20"/>
          <w:szCs w:val="20"/>
        </w:rPr>
        <w:t xml:space="preserve"> pointed out that he will follow ordinance and do what the city requires of him.  He also said that the other property owners should also be expected to follow city ordinances and names several things that he believed to be out of code.  Alderman Cullum said he believed this was a neighborhood complaint that could be settled by communicating with each other.  He also said he believed Mr. </w:t>
      </w:r>
      <w:proofErr w:type="spellStart"/>
      <w:r w:rsidRPr="00C15F96">
        <w:rPr>
          <w:sz w:val="20"/>
          <w:szCs w:val="20"/>
        </w:rPr>
        <w:t>Driskill</w:t>
      </w:r>
      <w:proofErr w:type="spellEnd"/>
      <w:r w:rsidRPr="00C15F96">
        <w:rPr>
          <w:sz w:val="20"/>
          <w:szCs w:val="20"/>
        </w:rPr>
        <w:t xml:space="preserve"> to be a man of his word.  Mr. Wardlow said he was concerned over the smell of the horse and that the presence of the horse would cause the value of the home in the neighborhood to drop.  He believed the cutting of the trees did not enhance the properties.  Terry </w:t>
      </w:r>
      <w:proofErr w:type="spellStart"/>
      <w:r w:rsidRPr="00C15F96">
        <w:rPr>
          <w:sz w:val="20"/>
          <w:szCs w:val="20"/>
        </w:rPr>
        <w:t>Driskill</w:t>
      </w:r>
      <w:proofErr w:type="spellEnd"/>
      <w:r w:rsidRPr="00C15F96">
        <w:rPr>
          <w:sz w:val="20"/>
          <w:szCs w:val="20"/>
        </w:rPr>
        <w:t xml:space="preserve"> then spoke.  She apologized for wasting the Board of Aldermen’s time and believes that had Mr. Wardlow came to talk with them instead of posting vicious posts on social media that </w:t>
      </w:r>
      <w:r w:rsidR="00E17DE7">
        <w:rPr>
          <w:sz w:val="20"/>
          <w:szCs w:val="20"/>
        </w:rPr>
        <w:t xml:space="preserve">the </w:t>
      </w:r>
      <w:r w:rsidRPr="00C15F96">
        <w:rPr>
          <w:sz w:val="20"/>
          <w:szCs w:val="20"/>
        </w:rPr>
        <w:t>matter could have been worked out.  She also reinforced that this was a miniature horse.  The horse is kept clean and does not smell.  Mayor Smith asked how many were present in the meeting from the Lakeside subdivision and approximately five people raised their hands.  Mr. Reginald Howell, 117 Lakeside spoke.  He said he wanted a nice neighborhood and that he did not want a horse in the neighborhood.  The Mayor informed the homeowners that if there was a covenant that the city does not enforce covenants.  Building and Zoning issues are complaint driven.  Bobby Nance, renting property where horse is now staying spoke.  She invited the neighborhood to stop by and see the horse for themselves and they would realize the horse is clean and she does not smell.  The horse is a sort of protection and peace for her.  Mr. Craig Sanders, the manager of the apartments adjacent to the property said he did not know the horse was being kept on the property.  He said there is a fence in between the properties and at no time di</w:t>
      </w:r>
      <w:r w:rsidR="00E17DE7">
        <w:rPr>
          <w:sz w:val="20"/>
          <w:szCs w:val="20"/>
        </w:rPr>
        <w:t xml:space="preserve">d he ever smell the horse.  </w:t>
      </w:r>
      <w:proofErr w:type="spellStart"/>
      <w:r w:rsidR="00E17DE7">
        <w:rPr>
          <w:sz w:val="20"/>
          <w:szCs w:val="20"/>
        </w:rPr>
        <w:t>Mr.</w:t>
      </w:r>
      <w:r w:rsidRPr="00C15F96">
        <w:rPr>
          <w:sz w:val="20"/>
          <w:szCs w:val="20"/>
        </w:rPr>
        <w:t>Koos</w:t>
      </w:r>
      <w:proofErr w:type="spellEnd"/>
      <w:r w:rsidRPr="00C15F96">
        <w:rPr>
          <w:sz w:val="20"/>
          <w:szCs w:val="20"/>
        </w:rPr>
        <w:t xml:space="preserve"> </w:t>
      </w:r>
      <w:proofErr w:type="spellStart"/>
      <w:r w:rsidRPr="00C15F96">
        <w:rPr>
          <w:sz w:val="20"/>
          <w:szCs w:val="20"/>
        </w:rPr>
        <w:t>Badenhorst</w:t>
      </w:r>
      <w:proofErr w:type="spellEnd"/>
      <w:r w:rsidRPr="00C15F96">
        <w:rPr>
          <w:sz w:val="20"/>
          <w:szCs w:val="20"/>
        </w:rPr>
        <w:t xml:space="preserve"> also spoke concerning the ordinances and whether or not the board was enforcing them for everyone.  City Attorney then informed those in attendance that there were several animal ordinances on the books dating back to 1958.  The Board of Aldermen will have to determine whether or not the intent of the ordinance written in 2002 was to overturn the ordinance written in 1993 or was it to coincide with the 1993 ordinance. Animal ordinances were written in 1958, 1993, 2002, 2003 and 2005.  The ordinance written in 1993 was a general ordinance dealing with all animals other than domesticated dogs and cats.  The 2002 ordinance was a specific ordinance dealing with horses and cows.  No action taken.</w:t>
      </w:r>
    </w:p>
    <w:p w:rsidR="00C15F96" w:rsidRPr="00C15F96" w:rsidRDefault="00C15F96" w:rsidP="00C15F96">
      <w:pPr>
        <w:jc w:val="both"/>
        <w:rPr>
          <w:sz w:val="20"/>
          <w:szCs w:val="20"/>
        </w:rPr>
      </w:pPr>
      <w:r w:rsidRPr="00C15F96">
        <w:rPr>
          <w:sz w:val="20"/>
          <w:szCs w:val="20"/>
        </w:rPr>
        <w:t> </w:t>
      </w:r>
    </w:p>
    <w:p w:rsidR="008A0998" w:rsidRPr="00457CA0" w:rsidRDefault="008A0998" w:rsidP="008A0998">
      <w:pPr>
        <w:jc w:val="both"/>
        <w:rPr>
          <w:rFonts w:asciiTheme="minorHAnsi" w:hAnsiTheme="minorHAnsi"/>
          <w:sz w:val="20"/>
          <w:szCs w:val="20"/>
        </w:rPr>
      </w:pPr>
    </w:p>
    <w:p w:rsidR="00B47551" w:rsidRDefault="002D6F30" w:rsidP="008A0998">
      <w:pPr>
        <w:jc w:val="both"/>
        <w:rPr>
          <w:rFonts w:asciiTheme="minorHAnsi" w:hAnsiTheme="minorHAnsi"/>
          <w:sz w:val="18"/>
          <w:szCs w:val="18"/>
        </w:rPr>
      </w:pPr>
      <w:r>
        <w:rPr>
          <w:rFonts w:asciiTheme="minorHAnsi" w:hAnsiTheme="minorHAnsi"/>
          <w:sz w:val="18"/>
          <w:szCs w:val="18"/>
        </w:rPr>
        <w:t>Ordered this the 7</w:t>
      </w:r>
      <w:r w:rsidRPr="002D6F30">
        <w:rPr>
          <w:rFonts w:asciiTheme="minorHAnsi" w:hAnsiTheme="minorHAnsi"/>
          <w:sz w:val="18"/>
          <w:szCs w:val="18"/>
          <w:vertAlign w:val="superscript"/>
        </w:rPr>
        <w:t>th</w:t>
      </w:r>
      <w:r>
        <w:rPr>
          <w:rFonts w:asciiTheme="minorHAnsi" w:hAnsiTheme="minorHAnsi"/>
          <w:sz w:val="18"/>
          <w:szCs w:val="18"/>
        </w:rPr>
        <w:t xml:space="preserve"> day of March, 2017</w:t>
      </w:r>
    </w:p>
    <w:p w:rsidR="002D6F30" w:rsidRPr="00457CA0" w:rsidRDefault="002D6F30" w:rsidP="008A0998">
      <w:pPr>
        <w:jc w:val="both"/>
        <w:rPr>
          <w:rFonts w:asciiTheme="minorHAnsi" w:hAnsiTheme="minorHAnsi"/>
          <w:sz w:val="18"/>
          <w:szCs w:val="18"/>
        </w:rPr>
      </w:pPr>
    </w:p>
    <w:p w:rsidR="00B47551" w:rsidRDefault="00B47551" w:rsidP="008A0998">
      <w:pPr>
        <w:jc w:val="both"/>
        <w:rPr>
          <w:rFonts w:asciiTheme="minorHAnsi" w:hAnsiTheme="minorHAnsi"/>
          <w:b/>
          <w:sz w:val="18"/>
          <w:szCs w:val="18"/>
        </w:rPr>
      </w:pPr>
    </w:p>
    <w:p w:rsidR="007F4A4D" w:rsidRDefault="00C04E89" w:rsidP="008A0998">
      <w:pPr>
        <w:jc w:val="both"/>
        <w:rPr>
          <w:rFonts w:asciiTheme="minorHAnsi" w:hAnsiTheme="minorHAnsi"/>
          <w:sz w:val="20"/>
          <w:szCs w:val="20"/>
        </w:rPr>
      </w:pPr>
      <w:r>
        <w:rPr>
          <w:rFonts w:asciiTheme="minorHAnsi" w:hAnsiTheme="minorHAnsi"/>
          <w:b/>
          <w:sz w:val="18"/>
          <w:szCs w:val="18"/>
        </w:rPr>
        <w:t xml:space="preserve">RE:  SALTILLO FIRE DEPT – WESTROCK DONATION </w:t>
      </w:r>
    </w:p>
    <w:p w:rsidR="00B91533" w:rsidRDefault="00B91533" w:rsidP="008A0998">
      <w:pPr>
        <w:jc w:val="both"/>
        <w:rPr>
          <w:rFonts w:asciiTheme="minorHAnsi" w:hAnsiTheme="minorHAnsi"/>
          <w:sz w:val="20"/>
          <w:szCs w:val="20"/>
        </w:rPr>
      </w:pPr>
    </w:p>
    <w:p w:rsidR="00B91533" w:rsidRDefault="00C04E89" w:rsidP="008A0998">
      <w:pPr>
        <w:jc w:val="both"/>
        <w:rPr>
          <w:rFonts w:asciiTheme="minorHAnsi" w:hAnsiTheme="minorHAnsi"/>
          <w:sz w:val="20"/>
          <w:szCs w:val="20"/>
        </w:rPr>
      </w:pPr>
      <w:r>
        <w:rPr>
          <w:rFonts w:asciiTheme="minorHAnsi" w:hAnsiTheme="minorHAnsi"/>
          <w:sz w:val="20"/>
          <w:szCs w:val="20"/>
        </w:rPr>
        <w:t xml:space="preserve">On the motion of Brad Woodcock, seconded by Donald Cullum, and by an affirmative vote of all present to accept a donation from </w:t>
      </w:r>
      <w:proofErr w:type="spellStart"/>
      <w:r>
        <w:rPr>
          <w:rFonts w:asciiTheme="minorHAnsi" w:hAnsiTheme="minorHAnsi"/>
          <w:sz w:val="20"/>
          <w:szCs w:val="20"/>
        </w:rPr>
        <w:t>Westrock</w:t>
      </w:r>
      <w:proofErr w:type="spellEnd"/>
      <w:r>
        <w:rPr>
          <w:rFonts w:asciiTheme="minorHAnsi" w:hAnsiTheme="minorHAnsi"/>
          <w:sz w:val="20"/>
          <w:szCs w:val="20"/>
        </w:rPr>
        <w:t xml:space="preserve"> Industries </w:t>
      </w:r>
      <w:r w:rsidR="002D6F30">
        <w:rPr>
          <w:rFonts w:asciiTheme="minorHAnsi" w:hAnsiTheme="minorHAnsi"/>
          <w:sz w:val="20"/>
          <w:szCs w:val="20"/>
        </w:rPr>
        <w:t xml:space="preserve">for $3,000 </w:t>
      </w:r>
      <w:r>
        <w:rPr>
          <w:rFonts w:asciiTheme="minorHAnsi" w:hAnsiTheme="minorHAnsi"/>
          <w:sz w:val="20"/>
          <w:szCs w:val="20"/>
        </w:rPr>
        <w:t>on behalf of the</w:t>
      </w:r>
      <w:r w:rsidR="002D6F30">
        <w:rPr>
          <w:rFonts w:asciiTheme="minorHAnsi" w:hAnsiTheme="minorHAnsi"/>
          <w:sz w:val="20"/>
          <w:szCs w:val="20"/>
        </w:rPr>
        <w:t xml:space="preserve"> Saltillo</w:t>
      </w:r>
      <w:r>
        <w:rPr>
          <w:rFonts w:asciiTheme="minorHAnsi" w:hAnsiTheme="minorHAnsi"/>
          <w:sz w:val="20"/>
          <w:szCs w:val="20"/>
        </w:rPr>
        <w:t xml:space="preserve"> fire </w:t>
      </w:r>
      <w:proofErr w:type="spellStart"/>
      <w:r>
        <w:rPr>
          <w:rFonts w:asciiTheme="minorHAnsi" w:hAnsiTheme="minorHAnsi"/>
          <w:sz w:val="20"/>
          <w:szCs w:val="20"/>
        </w:rPr>
        <w:t>dept</w:t>
      </w:r>
      <w:proofErr w:type="spellEnd"/>
      <w:r w:rsidR="002D6F30">
        <w:rPr>
          <w:rFonts w:asciiTheme="minorHAnsi" w:hAnsiTheme="minorHAnsi"/>
          <w:sz w:val="20"/>
          <w:szCs w:val="20"/>
        </w:rPr>
        <w:t xml:space="preserve"> and to</w:t>
      </w:r>
      <w:r>
        <w:rPr>
          <w:rFonts w:asciiTheme="minorHAnsi" w:hAnsiTheme="minorHAnsi"/>
          <w:sz w:val="20"/>
          <w:szCs w:val="20"/>
        </w:rPr>
        <w:t xml:space="preserve"> place in account </w:t>
      </w:r>
      <w:r w:rsidR="002D6F30">
        <w:rPr>
          <w:rFonts w:asciiTheme="minorHAnsi" w:hAnsiTheme="minorHAnsi"/>
          <w:sz w:val="20"/>
          <w:szCs w:val="20"/>
        </w:rPr>
        <w:t>003-160-560 for the purchase of the following rescue equipment:  (6) Gibbs Ascender #2 ½” Aluminum, Spring Loaded; (4) Rescue TECH Extra Large Rescue “D” Carabiner; (1) SKED Stretcher Complete; (12) Large Rescue “D” Carabiner; (2) Rescue TECH NFPA Double Rescue Pulley; (2) Rescue TECH NFPA Rescue Pulley and (4) PRIME Fire/Rescue Full Body Harnesses.</w:t>
      </w:r>
    </w:p>
    <w:p w:rsidR="0005471F" w:rsidRDefault="0005471F" w:rsidP="008A0998">
      <w:pPr>
        <w:jc w:val="both"/>
        <w:rPr>
          <w:rFonts w:asciiTheme="minorHAnsi" w:hAnsiTheme="minorHAnsi"/>
          <w:sz w:val="20"/>
          <w:szCs w:val="20"/>
        </w:rPr>
      </w:pPr>
    </w:p>
    <w:p w:rsidR="0005471F" w:rsidRDefault="002D6F30" w:rsidP="008A0998">
      <w:pPr>
        <w:jc w:val="both"/>
        <w:rPr>
          <w:rFonts w:asciiTheme="minorHAnsi" w:hAnsiTheme="minorHAnsi"/>
          <w:sz w:val="20"/>
          <w:szCs w:val="20"/>
        </w:rPr>
      </w:pPr>
      <w:r>
        <w:rPr>
          <w:rFonts w:asciiTheme="minorHAnsi" w:hAnsiTheme="minorHAnsi"/>
          <w:sz w:val="20"/>
          <w:szCs w:val="20"/>
        </w:rPr>
        <w:t>Ordered this the 7</w:t>
      </w:r>
      <w:r w:rsidRPr="002D6F30">
        <w:rPr>
          <w:rFonts w:asciiTheme="minorHAnsi" w:hAnsiTheme="minorHAnsi"/>
          <w:sz w:val="20"/>
          <w:szCs w:val="20"/>
          <w:vertAlign w:val="superscript"/>
        </w:rPr>
        <w:t>th</w:t>
      </w:r>
      <w:r>
        <w:rPr>
          <w:rFonts w:asciiTheme="minorHAnsi" w:hAnsiTheme="minorHAnsi"/>
          <w:sz w:val="20"/>
          <w:szCs w:val="20"/>
        </w:rPr>
        <w:t xml:space="preserve"> </w:t>
      </w:r>
      <w:r w:rsidR="0005471F">
        <w:rPr>
          <w:rFonts w:asciiTheme="minorHAnsi" w:hAnsiTheme="minorHAnsi"/>
          <w:sz w:val="20"/>
          <w:szCs w:val="20"/>
        </w:rPr>
        <w:t xml:space="preserve">day of </w:t>
      </w:r>
      <w:r>
        <w:rPr>
          <w:rFonts w:asciiTheme="minorHAnsi" w:hAnsiTheme="minorHAnsi"/>
          <w:sz w:val="20"/>
          <w:szCs w:val="20"/>
        </w:rPr>
        <w:t>March</w:t>
      </w:r>
      <w:r w:rsidR="0005471F">
        <w:rPr>
          <w:rFonts w:asciiTheme="minorHAnsi" w:hAnsiTheme="minorHAnsi"/>
          <w:sz w:val="20"/>
          <w:szCs w:val="20"/>
        </w:rPr>
        <w:t>, 2017</w:t>
      </w:r>
    </w:p>
    <w:p w:rsidR="0005471F" w:rsidRDefault="0005471F" w:rsidP="008A0998">
      <w:pPr>
        <w:jc w:val="both"/>
        <w:rPr>
          <w:rFonts w:asciiTheme="minorHAnsi" w:hAnsiTheme="minorHAnsi"/>
          <w:sz w:val="20"/>
          <w:szCs w:val="20"/>
        </w:rPr>
      </w:pPr>
    </w:p>
    <w:p w:rsidR="0005471F" w:rsidRDefault="0005471F" w:rsidP="008A0998">
      <w:pPr>
        <w:jc w:val="both"/>
        <w:rPr>
          <w:rFonts w:asciiTheme="minorHAnsi" w:hAnsiTheme="minorHAnsi"/>
          <w:b/>
          <w:sz w:val="20"/>
          <w:szCs w:val="20"/>
        </w:rPr>
      </w:pPr>
      <w:r>
        <w:rPr>
          <w:rFonts w:asciiTheme="minorHAnsi" w:hAnsiTheme="minorHAnsi"/>
          <w:b/>
          <w:sz w:val="20"/>
          <w:szCs w:val="20"/>
        </w:rPr>
        <w:t xml:space="preserve">RE:  </w:t>
      </w:r>
      <w:r w:rsidR="002D6F30">
        <w:rPr>
          <w:rFonts w:asciiTheme="minorHAnsi" w:hAnsiTheme="minorHAnsi"/>
          <w:b/>
          <w:sz w:val="20"/>
          <w:szCs w:val="20"/>
        </w:rPr>
        <w:t>PARK – SECURITY CAMERS</w:t>
      </w:r>
    </w:p>
    <w:p w:rsidR="00B242F7" w:rsidRDefault="00B242F7" w:rsidP="008A0998">
      <w:pPr>
        <w:jc w:val="both"/>
        <w:rPr>
          <w:rFonts w:asciiTheme="minorHAnsi" w:hAnsiTheme="minorHAnsi"/>
          <w:b/>
          <w:sz w:val="20"/>
          <w:szCs w:val="20"/>
        </w:rPr>
      </w:pPr>
    </w:p>
    <w:p w:rsidR="00336416" w:rsidRDefault="002D6F30" w:rsidP="008A0998">
      <w:pPr>
        <w:jc w:val="both"/>
        <w:rPr>
          <w:rFonts w:asciiTheme="minorHAnsi" w:hAnsiTheme="minorHAnsi"/>
          <w:sz w:val="20"/>
          <w:szCs w:val="20"/>
        </w:rPr>
      </w:pPr>
      <w:r>
        <w:rPr>
          <w:rFonts w:asciiTheme="minorHAnsi" w:hAnsiTheme="minorHAnsi"/>
          <w:sz w:val="20"/>
          <w:szCs w:val="20"/>
        </w:rPr>
        <w:t>On the motion of Brad Woodcock</w:t>
      </w:r>
      <w:r w:rsidR="0005471F">
        <w:rPr>
          <w:rFonts w:asciiTheme="minorHAnsi" w:hAnsiTheme="minorHAnsi"/>
          <w:sz w:val="20"/>
          <w:szCs w:val="20"/>
        </w:rPr>
        <w:t xml:space="preserve">, seconded by Donald Cullum, and by an affirmative vote of all present </w:t>
      </w:r>
      <w:r w:rsidR="005D4AFE">
        <w:rPr>
          <w:rFonts w:asciiTheme="minorHAnsi" w:hAnsiTheme="minorHAnsi"/>
          <w:sz w:val="20"/>
          <w:szCs w:val="20"/>
        </w:rPr>
        <w:t xml:space="preserve">to approve the purchase of security cameras to be placed at City Park and the </w:t>
      </w:r>
      <w:r w:rsidR="00B242F7">
        <w:rPr>
          <w:rFonts w:asciiTheme="minorHAnsi" w:hAnsiTheme="minorHAnsi"/>
          <w:sz w:val="20"/>
          <w:szCs w:val="20"/>
        </w:rPr>
        <w:t>S</w:t>
      </w:r>
      <w:r w:rsidR="005D4AFE">
        <w:rPr>
          <w:rFonts w:asciiTheme="minorHAnsi" w:hAnsiTheme="minorHAnsi"/>
          <w:sz w:val="20"/>
          <w:szCs w:val="20"/>
        </w:rPr>
        <w:t>portsplex</w:t>
      </w:r>
      <w:r w:rsidR="00B242F7">
        <w:rPr>
          <w:rFonts w:asciiTheme="minorHAnsi" w:hAnsiTheme="minorHAnsi"/>
          <w:sz w:val="20"/>
          <w:szCs w:val="20"/>
        </w:rPr>
        <w:t xml:space="preserve">. Quotes were received from Exceed for $4,629.99 and from Security Alarms of Tupelo for $6,650.  The board found the quote from Exceed to be the lowest and best quote and awarded the bid as such.  The quote includes 1 HIKVISION 8CH NVR ($699.99); 7 4MP Camera ($1,071); 2 </w:t>
      </w:r>
      <w:proofErr w:type="spellStart"/>
      <w:r w:rsidR="00B242F7">
        <w:rPr>
          <w:rFonts w:asciiTheme="minorHAnsi" w:hAnsiTheme="minorHAnsi"/>
          <w:sz w:val="20"/>
          <w:szCs w:val="20"/>
        </w:rPr>
        <w:t>Hikvision</w:t>
      </w:r>
      <w:proofErr w:type="spellEnd"/>
      <w:r w:rsidR="00B242F7">
        <w:rPr>
          <w:rFonts w:asciiTheme="minorHAnsi" w:hAnsiTheme="minorHAnsi"/>
          <w:sz w:val="20"/>
          <w:szCs w:val="20"/>
        </w:rPr>
        <w:t xml:space="preserve"> 4 CH 2TB NVR ($970.00); 1 </w:t>
      </w:r>
      <w:proofErr w:type="spellStart"/>
      <w:r w:rsidR="00B242F7">
        <w:rPr>
          <w:rFonts w:asciiTheme="minorHAnsi" w:hAnsiTheme="minorHAnsi"/>
          <w:sz w:val="20"/>
          <w:szCs w:val="20"/>
        </w:rPr>
        <w:t>Hikvision</w:t>
      </w:r>
      <w:proofErr w:type="spellEnd"/>
      <w:r w:rsidR="00B242F7">
        <w:rPr>
          <w:rFonts w:asciiTheme="minorHAnsi" w:hAnsiTheme="minorHAnsi"/>
          <w:sz w:val="20"/>
          <w:szCs w:val="20"/>
        </w:rPr>
        <w:t xml:space="preserve"> 3MP Camera ($359.00) and 17 Technician (installation) ($1,530). </w:t>
      </w:r>
    </w:p>
    <w:p w:rsidR="00B242F7" w:rsidRDefault="00B242F7" w:rsidP="008A0998">
      <w:pPr>
        <w:jc w:val="both"/>
        <w:rPr>
          <w:rFonts w:asciiTheme="minorHAnsi" w:hAnsiTheme="minorHAnsi"/>
          <w:sz w:val="20"/>
          <w:szCs w:val="20"/>
        </w:rPr>
      </w:pPr>
    </w:p>
    <w:p w:rsidR="00336416" w:rsidRDefault="00B242F7" w:rsidP="008A0998">
      <w:pPr>
        <w:jc w:val="both"/>
        <w:rPr>
          <w:rFonts w:asciiTheme="minorHAnsi" w:hAnsiTheme="minorHAnsi"/>
          <w:sz w:val="20"/>
          <w:szCs w:val="20"/>
        </w:rPr>
      </w:pPr>
      <w:r>
        <w:rPr>
          <w:rFonts w:asciiTheme="minorHAnsi" w:hAnsiTheme="minorHAnsi"/>
          <w:sz w:val="20"/>
          <w:szCs w:val="20"/>
        </w:rPr>
        <w:t>Ordered this the 7</w:t>
      </w:r>
      <w:r w:rsidRPr="00B242F7">
        <w:rPr>
          <w:rFonts w:asciiTheme="minorHAnsi" w:hAnsiTheme="minorHAnsi"/>
          <w:sz w:val="20"/>
          <w:szCs w:val="20"/>
          <w:vertAlign w:val="superscript"/>
        </w:rPr>
        <w:t>th</w:t>
      </w:r>
      <w:r>
        <w:rPr>
          <w:rFonts w:asciiTheme="minorHAnsi" w:hAnsiTheme="minorHAnsi"/>
          <w:sz w:val="20"/>
          <w:szCs w:val="20"/>
        </w:rPr>
        <w:t xml:space="preserve"> </w:t>
      </w:r>
      <w:r w:rsidR="00336416">
        <w:rPr>
          <w:rFonts w:asciiTheme="minorHAnsi" w:hAnsiTheme="minorHAnsi"/>
          <w:sz w:val="20"/>
          <w:szCs w:val="20"/>
        </w:rPr>
        <w:t xml:space="preserve">day of </w:t>
      </w:r>
      <w:r>
        <w:rPr>
          <w:rFonts w:asciiTheme="minorHAnsi" w:hAnsiTheme="minorHAnsi"/>
          <w:sz w:val="20"/>
          <w:szCs w:val="20"/>
        </w:rPr>
        <w:t>March</w:t>
      </w:r>
      <w:r w:rsidR="00336416">
        <w:rPr>
          <w:rFonts w:asciiTheme="minorHAnsi" w:hAnsiTheme="minorHAnsi"/>
          <w:sz w:val="20"/>
          <w:szCs w:val="20"/>
        </w:rPr>
        <w:t>, 2017</w:t>
      </w:r>
    </w:p>
    <w:p w:rsidR="00B242F7" w:rsidRDefault="00B242F7" w:rsidP="008A0998">
      <w:pPr>
        <w:jc w:val="both"/>
        <w:rPr>
          <w:rFonts w:asciiTheme="minorHAnsi" w:hAnsiTheme="minorHAnsi"/>
          <w:sz w:val="20"/>
          <w:szCs w:val="20"/>
        </w:rPr>
      </w:pPr>
    </w:p>
    <w:p w:rsidR="00B242F7" w:rsidRDefault="00B242F7" w:rsidP="008A0998">
      <w:pPr>
        <w:jc w:val="both"/>
        <w:rPr>
          <w:rFonts w:asciiTheme="minorHAnsi" w:hAnsiTheme="minorHAnsi"/>
          <w:sz w:val="20"/>
          <w:szCs w:val="20"/>
        </w:rPr>
      </w:pPr>
    </w:p>
    <w:p w:rsidR="00B242F7" w:rsidRDefault="00B242F7" w:rsidP="008A0998">
      <w:pPr>
        <w:jc w:val="both"/>
        <w:rPr>
          <w:rFonts w:asciiTheme="minorHAnsi" w:hAnsiTheme="minorHAnsi"/>
          <w:b/>
          <w:sz w:val="20"/>
          <w:szCs w:val="20"/>
        </w:rPr>
      </w:pPr>
      <w:r>
        <w:rPr>
          <w:rFonts w:asciiTheme="minorHAnsi" w:hAnsiTheme="minorHAnsi"/>
          <w:b/>
          <w:sz w:val="20"/>
          <w:szCs w:val="20"/>
        </w:rPr>
        <w:t>RE:  RESOLTION – PUBLIC INFRASTRUCTURE</w:t>
      </w:r>
    </w:p>
    <w:p w:rsidR="00B242F7" w:rsidRDefault="00B242F7" w:rsidP="008A0998">
      <w:pPr>
        <w:jc w:val="both"/>
        <w:rPr>
          <w:rFonts w:asciiTheme="minorHAnsi" w:hAnsiTheme="minorHAnsi"/>
          <w:b/>
          <w:sz w:val="20"/>
          <w:szCs w:val="20"/>
        </w:rPr>
      </w:pPr>
    </w:p>
    <w:p w:rsidR="00B242F7" w:rsidRDefault="00B242F7" w:rsidP="008A0998">
      <w:pPr>
        <w:jc w:val="both"/>
        <w:rPr>
          <w:rFonts w:asciiTheme="minorHAnsi" w:hAnsiTheme="minorHAnsi"/>
          <w:sz w:val="20"/>
          <w:szCs w:val="20"/>
        </w:rPr>
      </w:pPr>
      <w:r>
        <w:rPr>
          <w:rFonts w:asciiTheme="minorHAnsi" w:hAnsiTheme="minorHAnsi"/>
          <w:sz w:val="20"/>
          <w:szCs w:val="20"/>
        </w:rPr>
        <w:t xml:space="preserve">On the motion of Jewell Webb, seconded by Donald Cullum, and by an affirmative vote of all present to adopt a resolution declaring that the public infrastructure in MS Municipalities is generally in need of maintenance and improvement as a result of a decline in revenue available to municipalities an increased feral unfunded mandate; encouraging the MS legislature to acknowledge that MS Municipalities need assistance in maintaining quality public infrastructure; and requesting that the MS legislature take action to assist MS Municipalities in </w:t>
      </w:r>
      <w:r w:rsidR="005A7ECF">
        <w:rPr>
          <w:rFonts w:asciiTheme="minorHAnsi" w:hAnsiTheme="minorHAnsi"/>
          <w:sz w:val="20"/>
          <w:szCs w:val="20"/>
        </w:rPr>
        <w:t>improving and maintaining their public infrastructure thereby benefiting their citizens, the state economy and the entire state of MS.</w:t>
      </w:r>
    </w:p>
    <w:p w:rsidR="005A7ECF" w:rsidRDefault="005A7ECF" w:rsidP="008A0998">
      <w:pPr>
        <w:jc w:val="both"/>
        <w:rPr>
          <w:rFonts w:asciiTheme="minorHAnsi" w:hAnsiTheme="minorHAnsi"/>
          <w:sz w:val="20"/>
          <w:szCs w:val="20"/>
        </w:rPr>
      </w:pPr>
    </w:p>
    <w:p w:rsidR="005A7ECF" w:rsidRDefault="005A7ECF" w:rsidP="008A0998">
      <w:pPr>
        <w:jc w:val="both"/>
        <w:rPr>
          <w:rFonts w:asciiTheme="minorHAnsi" w:hAnsiTheme="minorHAnsi"/>
          <w:sz w:val="20"/>
          <w:szCs w:val="20"/>
        </w:rPr>
      </w:pPr>
      <w:r>
        <w:rPr>
          <w:rFonts w:asciiTheme="minorHAnsi" w:hAnsiTheme="minorHAnsi"/>
          <w:sz w:val="20"/>
          <w:szCs w:val="20"/>
        </w:rPr>
        <w:t>Ordered this the 7</w:t>
      </w:r>
      <w:r w:rsidRPr="005A7ECF">
        <w:rPr>
          <w:rFonts w:asciiTheme="minorHAnsi" w:hAnsiTheme="minorHAnsi"/>
          <w:sz w:val="20"/>
          <w:szCs w:val="20"/>
          <w:vertAlign w:val="superscript"/>
        </w:rPr>
        <w:t>th</w:t>
      </w:r>
      <w:r>
        <w:rPr>
          <w:rFonts w:asciiTheme="minorHAnsi" w:hAnsiTheme="minorHAnsi"/>
          <w:sz w:val="20"/>
          <w:szCs w:val="20"/>
        </w:rPr>
        <w:t xml:space="preserve"> day of March, 2017</w:t>
      </w:r>
    </w:p>
    <w:p w:rsidR="005A7ECF" w:rsidRDefault="005A7ECF" w:rsidP="008A0998">
      <w:pPr>
        <w:jc w:val="both"/>
        <w:rPr>
          <w:rFonts w:asciiTheme="minorHAnsi" w:hAnsiTheme="minorHAnsi"/>
          <w:sz w:val="20"/>
          <w:szCs w:val="20"/>
        </w:rPr>
      </w:pPr>
    </w:p>
    <w:p w:rsidR="005A7ECF" w:rsidRDefault="005A7ECF" w:rsidP="008A0998">
      <w:pPr>
        <w:jc w:val="both"/>
        <w:rPr>
          <w:rFonts w:asciiTheme="minorHAnsi" w:hAnsiTheme="minorHAnsi"/>
          <w:sz w:val="20"/>
          <w:szCs w:val="20"/>
        </w:rPr>
      </w:pPr>
    </w:p>
    <w:p w:rsidR="005A7ECF" w:rsidRDefault="005A7ECF" w:rsidP="008A0998">
      <w:pPr>
        <w:jc w:val="both"/>
        <w:rPr>
          <w:rFonts w:asciiTheme="minorHAnsi" w:hAnsiTheme="minorHAnsi"/>
          <w:b/>
          <w:sz w:val="20"/>
          <w:szCs w:val="20"/>
        </w:rPr>
      </w:pPr>
      <w:r>
        <w:rPr>
          <w:rFonts w:asciiTheme="minorHAnsi" w:hAnsiTheme="minorHAnsi"/>
          <w:b/>
          <w:sz w:val="20"/>
          <w:szCs w:val="20"/>
        </w:rPr>
        <w:t>RE:  MAIN STREET ASSOCIAITON – 2017 CONTINUATION</w:t>
      </w:r>
    </w:p>
    <w:p w:rsidR="005A7ECF" w:rsidRDefault="005A7ECF" w:rsidP="008A0998">
      <w:pPr>
        <w:jc w:val="both"/>
        <w:rPr>
          <w:rFonts w:asciiTheme="minorHAnsi" w:hAnsiTheme="minorHAnsi"/>
          <w:b/>
          <w:sz w:val="20"/>
          <w:szCs w:val="20"/>
        </w:rPr>
      </w:pPr>
    </w:p>
    <w:p w:rsidR="00C15F96" w:rsidRPr="00C15F96" w:rsidRDefault="00C15F96" w:rsidP="00C15F96">
      <w:pPr>
        <w:rPr>
          <w:sz w:val="20"/>
          <w:szCs w:val="20"/>
        </w:rPr>
      </w:pPr>
      <w:r w:rsidRPr="00C15F96">
        <w:rPr>
          <w:sz w:val="20"/>
          <w:szCs w:val="20"/>
        </w:rPr>
        <w:t xml:space="preserve">On the motion of Donald Cullum, seconded by Terry </w:t>
      </w:r>
      <w:proofErr w:type="spellStart"/>
      <w:r w:rsidRPr="00C15F96">
        <w:rPr>
          <w:sz w:val="20"/>
          <w:szCs w:val="20"/>
        </w:rPr>
        <w:t>Glidewell</w:t>
      </w:r>
      <w:proofErr w:type="spellEnd"/>
      <w:r w:rsidRPr="00C15F96">
        <w:rPr>
          <w:sz w:val="20"/>
          <w:szCs w:val="20"/>
        </w:rPr>
        <w:t>, and by an affirmative vote of all present to execute the Memorandum of Agreement for 2017 for MS Main Street continuation.</w:t>
      </w:r>
    </w:p>
    <w:p w:rsidR="005A7ECF" w:rsidRPr="00C15F96" w:rsidRDefault="005A7ECF" w:rsidP="008A0998">
      <w:pPr>
        <w:jc w:val="both"/>
        <w:rPr>
          <w:rFonts w:asciiTheme="minorHAnsi" w:hAnsiTheme="minorHAnsi"/>
          <w:sz w:val="20"/>
          <w:szCs w:val="20"/>
        </w:rPr>
      </w:pPr>
    </w:p>
    <w:p w:rsidR="005A7ECF" w:rsidRDefault="005A7ECF" w:rsidP="008A0998">
      <w:pPr>
        <w:jc w:val="both"/>
        <w:rPr>
          <w:rFonts w:asciiTheme="minorHAnsi" w:hAnsiTheme="minorHAnsi"/>
          <w:sz w:val="20"/>
          <w:szCs w:val="20"/>
        </w:rPr>
      </w:pPr>
      <w:r>
        <w:rPr>
          <w:rFonts w:asciiTheme="minorHAnsi" w:hAnsiTheme="minorHAnsi"/>
          <w:sz w:val="20"/>
          <w:szCs w:val="20"/>
        </w:rPr>
        <w:t>Ordered this the 7</w:t>
      </w:r>
      <w:r w:rsidRPr="005A7ECF">
        <w:rPr>
          <w:rFonts w:asciiTheme="minorHAnsi" w:hAnsiTheme="minorHAnsi"/>
          <w:sz w:val="20"/>
          <w:szCs w:val="20"/>
          <w:vertAlign w:val="superscript"/>
        </w:rPr>
        <w:t>th</w:t>
      </w:r>
      <w:r>
        <w:rPr>
          <w:rFonts w:asciiTheme="minorHAnsi" w:hAnsiTheme="minorHAnsi"/>
          <w:sz w:val="20"/>
          <w:szCs w:val="20"/>
        </w:rPr>
        <w:t xml:space="preserve"> day of March, 2017</w:t>
      </w:r>
    </w:p>
    <w:p w:rsidR="005A7ECF" w:rsidRDefault="005A7ECF" w:rsidP="008A0998">
      <w:pPr>
        <w:jc w:val="both"/>
        <w:rPr>
          <w:rFonts w:asciiTheme="minorHAnsi" w:hAnsiTheme="minorHAnsi"/>
          <w:sz w:val="20"/>
          <w:szCs w:val="20"/>
        </w:rPr>
      </w:pPr>
    </w:p>
    <w:p w:rsidR="005A7ECF" w:rsidRDefault="005A7ECF" w:rsidP="008A0998">
      <w:pPr>
        <w:jc w:val="both"/>
        <w:rPr>
          <w:rFonts w:asciiTheme="minorHAnsi" w:hAnsiTheme="minorHAnsi"/>
          <w:b/>
          <w:sz w:val="20"/>
          <w:szCs w:val="20"/>
        </w:rPr>
      </w:pPr>
      <w:r>
        <w:rPr>
          <w:rFonts w:asciiTheme="minorHAnsi" w:hAnsiTheme="minorHAnsi"/>
          <w:b/>
          <w:sz w:val="20"/>
          <w:szCs w:val="20"/>
        </w:rPr>
        <w:t>RE:  WILLOW CREEK STREETS</w:t>
      </w:r>
    </w:p>
    <w:p w:rsidR="005A7ECF" w:rsidRDefault="005A7ECF" w:rsidP="008A0998">
      <w:pPr>
        <w:jc w:val="both"/>
        <w:rPr>
          <w:rFonts w:asciiTheme="minorHAnsi" w:hAnsiTheme="minorHAnsi"/>
          <w:b/>
          <w:sz w:val="20"/>
          <w:szCs w:val="20"/>
        </w:rPr>
      </w:pPr>
    </w:p>
    <w:p w:rsidR="00C15F96" w:rsidRPr="00C15F96" w:rsidRDefault="00C15F96" w:rsidP="00C15F96">
      <w:pPr>
        <w:rPr>
          <w:sz w:val="20"/>
          <w:szCs w:val="20"/>
        </w:rPr>
      </w:pPr>
      <w:r w:rsidRPr="00C15F96">
        <w:rPr>
          <w:sz w:val="20"/>
          <w:szCs w:val="20"/>
        </w:rPr>
        <w:t xml:space="preserve">On the motion of Brad Woodcock, seconded by Donald Cullum, and by an affirmative vote of all present accept the streets at Willow Creek Phase 3 based on completion of the following previously noted contingencies: (1) Locating and raising a specific manhole; (2) Repair of storm drain; (3) and deeding streets and common property over to the city.  As part of this resolution, the board specifically found that the said streets were originally built to city specification in existence at the time of completion.  </w:t>
      </w:r>
    </w:p>
    <w:p w:rsidR="00336416" w:rsidRDefault="00336416" w:rsidP="008A0998">
      <w:pPr>
        <w:jc w:val="both"/>
        <w:rPr>
          <w:rFonts w:asciiTheme="minorHAnsi" w:hAnsiTheme="minorHAnsi"/>
          <w:sz w:val="20"/>
          <w:szCs w:val="20"/>
        </w:rPr>
      </w:pPr>
    </w:p>
    <w:p w:rsidR="00C82C37" w:rsidRDefault="00C82C37" w:rsidP="008A0998">
      <w:pPr>
        <w:jc w:val="both"/>
        <w:rPr>
          <w:rFonts w:asciiTheme="minorHAnsi" w:hAnsiTheme="minorHAnsi"/>
          <w:sz w:val="20"/>
          <w:szCs w:val="20"/>
        </w:rPr>
      </w:pPr>
      <w:r>
        <w:rPr>
          <w:rFonts w:asciiTheme="minorHAnsi" w:hAnsiTheme="minorHAnsi"/>
          <w:sz w:val="20"/>
          <w:szCs w:val="20"/>
        </w:rPr>
        <w:t>Ordered this the 7</w:t>
      </w:r>
      <w:r w:rsidRPr="00C82C37">
        <w:rPr>
          <w:rFonts w:asciiTheme="minorHAnsi" w:hAnsiTheme="minorHAnsi"/>
          <w:sz w:val="20"/>
          <w:szCs w:val="20"/>
          <w:vertAlign w:val="superscript"/>
        </w:rPr>
        <w:t>th</w:t>
      </w:r>
      <w:r>
        <w:rPr>
          <w:rFonts w:asciiTheme="minorHAnsi" w:hAnsiTheme="minorHAnsi"/>
          <w:sz w:val="20"/>
          <w:szCs w:val="20"/>
        </w:rPr>
        <w:t xml:space="preserve"> day of March, 2017</w:t>
      </w:r>
    </w:p>
    <w:p w:rsidR="00C82C37" w:rsidRDefault="00C82C37" w:rsidP="008A0998">
      <w:pPr>
        <w:jc w:val="both"/>
        <w:rPr>
          <w:rFonts w:asciiTheme="minorHAnsi" w:hAnsiTheme="minorHAnsi"/>
          <w:sz w:val="20"/>
          <w:szCs w:val="20"/>
        </w:rPr>
      </w:pPr>
    </w:p>
    <w:p w:rsidR="00C82C37" w:rsidRDefault="00C82C37" w:rsidP="008A0998">
      <w:pPr>
        <w:jc w:val="both"/>
        <w:rPr>
          <w:rFonts w:asciiTheme="minorHAnsi" w:hAnsiTheme="minorHAnsi"/>
          <w:sz w:val="20"/>
          <w:szCs w:val="20"/>
        </w:rPr>
      </w:pPr>
    </w:p>
    <w:p w:rsidR="00C82C37" w:rsidRDefault="00C82C37" w:rsidP="008A0998">
      <w:pPr>
        <w:jc w:val="both"/>
        <w:rPr>
          <w:rFonts w:asciiTheme="minorHAnsi" w:hAnsiTheme="minorHAnsi"/>
          <w:b/>
          <w:sz w:val="20"/>
          <w:szCs w:val="20"/>
        </w:rPr>
      </w:pPr>
      <w:r>
        <w:rPr>
          <w:rFonts w:asciiTheme="minorHAnsi" w:hAnsiTheme="minorHAnsi"/>
          <w:b/>
          <w:sz w:val="20"/>
          <w:szCs w:val="20"/>
        </w:rPr>
        <w:t>RE:  LEASE AGREEMENT – THOMAS ELECTRICS</w:t>
      </w:r>
    </w:p>
    <w:p w:rsidR="00C15F96" w:rsidRPr="00C15F96" w:rsidRDefault="00C15F96" w:rsidP="00C15F96">
      <w:pPr>
        <w:jc w:val="both"/>
        <w:rPr>
          <w:sz w:val="20"/>
          <w:szCs w:val="20"/>
        </w:rPr>
      </w:pPr>
      <w:r w:rsidRPr="00C15F96">
        <w:rPr>
          <w:sz w:val="20"/>
          <w:szCs w:val="20"/>
        </w:rPr>
        <w:t xml:space="preserve">On the motion of Terry </w:t>
      </w:r>
      <w:proofErr w:type="spellStart"/>
      <w:r w:rsidRPr="00C15F96">
        <w:rPr>
          <w:sz w:val="20"/>
          <w:szCs w:val="20"/>
        </w:rPr>
        <w:t>Glidewell</w:t>
      </w:r>
      <w:proofErr w:type="spellEnd"/>
      <w:r w:rsidRPr="00C15F96">
        <w:rPr>
          <w:sz w:val="20"/>
          <w:szCs w:val="20"/>
        </w:rPr>
        <w:t>, seconded by Jewell Webb, and by an affirmative vote of all present to approve a lease agreement between the city and Thomas Electronics. The business is located at 389A Mobile Street, Saltillo.  It is noted that this tenant was present in the premises on an existing lease agreement between tenant and the prior owner of the premises at the time such premises was donated to the city by owner in late December, 2016.  The subject property was donated to the city at no cost to the city.  Tenant has leased the premises for a commercial business for many years prior to donation by owner.  The board finds that this premises is surplus in nature and is not needed by the city for municipal or governmental purposes, and the continued use of the property by tenant will assist in fostering the economic welfare, and is otherwise in the best interest of, the city as a whole.  An official appraisal was received by the city from a licensed Mississippi appraiser indicating that the monthly rental value of the premises was $525.00.  Pursuant to Mississippi Code Section 57-7-1, the city finds that the proposed lease is reasonable and in the best commercial interest of the city, that advertisements, quotes, bids or other appraisals are not required, and that the lease is otherwise permissible and in accordance with state law.  The terms of the lease generally shall be month-to-month with a required 90 written notice period for cancellation, with or without cause, by either party.  The monthly amount of the rent shall be $525.00 due on the first day of each month beginning April 1, 2017.  See attachment.</w:t>
      </w:r>
    </w:p>
    <w:p w:rsidR="00C82C37" w:rsidRDefault="00C82C37" w:rsidP="008A0998">
      <w:pPr>
        <w:jc w:val="both"/>
        <w:rPr>
          <w:rFonts w:asciiTheme="minorHAnsi" w:hAnsiTheme="minorHAnsi"/>
          <w:b/>
          <w:sz w:val="20"/>
          <w:szCs w:val="20"/>
        </w:rPr>
      </w:pPr>
    </w:p>
    <w:p w:rsidR="00C82C37" w:rsidRDefault="00C82C37" w:rsidP="008A0998">
      <w:pPr>
        <w:jc w:val="both"/>
        <w:rPr>
          <w:rFonts w:asciiTheme="minorHAnsi" w:hAnsiTheme="minorHAnsi"/>
          <w:sz w:val="20"/>
          <w:szCs w:val="20"/>
        </w:rPr>
      </w:pPr>
    </w:p>
    <w:p w:rsidR="00C82C37" w:rsidRDefault="00C82C37" w:rsidP="008A0998">
      <w:pPr>
        <w:jc w:val="both"/>
        <w:rPr>
          <w:rFonts w:asciiTheme="minorHAnsi" w:hAnsiTheme="minorHAnsi"/>
          <w:sz w:val="20"/>
          <w:szCs w:val="20"/>
        </w:rPr>
      </w:pPr>
      <w:r>
        <w:rPr>
          <w:rFonts w:asciiTheme="minorHAnsi" w:hAnsiTheme="minorHAnsi"/>
          <w:sz w:val="20"/>
          <w:szCs w:val="20"/>
        </w:rPr>
        <w:t>Ordered this the 7</w:t>
      </w:r>
      <w:r w:rsidRPr="00C82C37">
        <w:rPr>
          <w:rFonts w:asciiTheme="minorHAnsi" w:hAnsiTheme="minorHAnsi"/>
          <w:sz w:val="20"/>
          <w:szCs w:val="20"/>
          <w:vertAlign w:val="superscript"/>
        </w:rPr>
        <w:t>th</w:t>
      </w:r>
      <w:r>
        <w:rPr>
          <w:rFonts w:asciiTheme="minorHAnsi" w:hAnsiTheme="minorHAnsi"/>
          <w:sz w:val="20"/>
          <w:szCs w:val="20"/>
        </w:rPr>
        <w:t xml:space="preserve"> day of March, 2017</w:t>
      </w:r>
    </w:p>
    <w:p w:rsidR="00C15F96" w:rsidRDefault="00C15F96" w:rsidP="008A0998">
      <w:pPr>
        <w:jc w:val="both"/>
        <w:rPr>
          <w:rFonts w:asciiTheme="minorHAnsi" w:hAnsiTheme="minorHAnsi"/>
          <w:sz w:val="20"/>
          <w:szCs w:val="20"/>
        </w:rPr>
      </w:pPr>
    </w:p>
    <w:p w:rsidR="00C82C37" w:rsidRPr="00C82C37" w:rsidRDefault="00C82C37" w:rsidP="008A0998">
      <w:pPr>
        <w:jc w:val="both"/>
        <w:rPr>
          <w:rFonts w:asciiTheme="minorHAnsi" w:hAnsiTheme="minorHAnsi"/>
          <w:sz w:val="20"/>
          <w:szCs w:val="20"/>
        </w:rPr>
      </w:pPr>
    </w:p>
    <w:p w:rsidR="00380AE8" w:rsidRPr="009260CC" w:rsidRDefault="00380AE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lastRenderedPageBreak/>
        <w:t>RE:  ADJOURN</w:t>
      </w:r>
    </w:p>
    <w:p w:rsidR="008A0998" w:rsidRPr="009260CC" w:rsidRDefault="008A099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 xml:space="preserve">On the motion of Terry </w:t>
      </w:r>
      <w:proofErr w:type="spellStart"/>
      <w:r w:rsidRPr="009260CC">
        <w:rPr>
          <w:rFonts w:asciiTheme="minorHAnsi" w:hAnsiTheme="minorHAnsi"/>
          <w:sz w:val="18"/>
          <w:szCs w:val="18"/>
        </w:rPr>
        <w:t>Glidewell</w:t>
      </w:r>
      <w:proofErr w:type="spellEnd"/>
      <w:r w:rsidRPr="009260CC">
        <w:rPr>
          <w:rFonts w:asciiTheme="minorHAnsi" w:hAnsiTheme="minorHAnsi"/>
          <w:sz w:val="18"/>
          <w:szCs w:val="18"/>
        </w:rPr>
        <w:t>, seconded by Donald Cullum, and by an affirmative vote of all present to adjourn the regular called meeting of the Mayor and Board of Aldermen</w:t>
      </w:r>
      <w:r w:rsidR="00C82C37">
        <w:rPr>
          <w:rFonts w:asciiTheme="minorHAnsi" w:hAnsiTheme="minorHAnsi"/>
          <w:sz w:val="18"/>
          <w:szCs w:val="18"/>
        </w:rPr>
        <w:t>, March 7</w:t>
      </w:r>
      <w:r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8A0998" w:rsidRDefault="00C82C37" w:rsidP="008A0998">
      <w:pPr>
        <w:jc w:val="both"/>
        <w:rPr>
          <w:rFonts w:asciiTheme="minorHAnsi" w:hAnsiTheme="minorHAnsi"/>
          <w:sz w:val="18"/>
          <w:szCs w:val="18"/>
        </w:rPr>
      </w:pPr>
      <w:r>
        <w:rPr>
          <w:rFonts w:asciiTheme="minorHAnsi" w:hAnsiTheme="minorHAnsi"/>
          <w:sz w:val="18"/>
          <w:szCs w:val="18"/>
        </w:rPr>
        <w:t>Ordered this the 7</w:t>
      </w:r>
      <w:r w:rsidRPr="00C82C37">
        <w:rPr>
          <w:rFonts w:asciiTheme="minorHAnsi" w:hAnsiTheme="minorHAnsi"/>
          <w:sz w:val="18"/>
          <w:szCs w:val="18"/>
          <w:vertAlign w:val="superscript"/>
        </w:rPr>
        <w:t>th</w:t>
      </w:r>
      <w:r>
        <w:rPr>
          <w:rFonts w:asciiTheme="minorHAnsi" w:hAnsiTheme="minorHAnsi"/>
          <w:sz w:val="18"/>
          <w:szCs w:val="18"/>
        </w:rPr>
        <w:t xml:space="preserve"> </w:t>
      </w:r>
      <w:r w:rsidR="008E0337">
        <w:rPr>
          <w:rFonts w:asciiTheme="minorHAnsi" w:hAnsiTheme="minorHAnsi"/>
          <w:sz w:val="18"/>
          <w:szCs w:val="18"/>
        </w:rPr>
        <w:t xml:space="preserve">day of </w:t>
      </w:r>
      <w:r>
        <w:rPr>
          <w:rFonts w:asciiTheme="minorHAnsi" w:hAnsiTheme="minorHAnsi"/>
          <w:sz w:val="18"/>
          <w:szCs w:val="18"/>
        </w:rPr>
        <w:t>March</w:t>
      </w:r>
      <w:r w:rsidR="008A0998" w:rsidRPr="009260CC">
        <w:rPr>
          <w:rFonts w:asciiTheme="minorHAnsi" w:hAnsiTheme="minorHAnsi"/>
          <w:sz w:val="18"/>
          <w:szCs w:val="18"/>
        </w:rPr>
        <w:t>, 2017</w:t>
      </w:r>
    </w:p>
    <w:p w:rsidR="00336416" w:rsidRDefault="00336416" w:rsidP="008A0998">
      <w:pPr>
        <w:jc w:val="both"/>
        <w:rPr>
          <w:rFonts w:asciiTheme="minorHAnsi" w:hAnsiTheme="minorHAnsi"/>
          <w:sz w:val="18"/>
          <w:szCs w:val="18"/>
        </w:rPr>
      </w:pPr>
    </w:p>
    <w:p w:rsidR="00336416" w:rsidRDefault="00336416" w:rsidP="008A0998">
      <w:pPr>
        <w:jc w:val="both"/>
        <w:rPr>
          <w:rFonts w:asciiTheme="minorHAnsi" w:hAnsiTheme="minorHAnsi"/>
          <w:sz w:val="18"/>
          <w:szCs w:val="18"/>
        </w:rPr>
      </w:pPr>
    </w:p>
    <w:p w:rsidR="00336416" w:rsidRPr="009260CC" w:rsidRDefault="00336416" w:rsidP="008A0998">
      <w:pPr>
        <w:jc w:val="both"/>
        <w:rPr>
          <w:rFonts w:asciiTheme="minorHAnsi" w:hAnsiTheme="minorHAnsi"/>
          <w:sz w:val="18"/>
          <w:szCs w:val="18"/>
        </w:rPr>
      </w:pPr>
    </w:p>
    <w:p w:rsidR="008A0998" w:rsidRPr="009260CC" w:rsidRDefault="008A0998" w:rsidP="008A0998">
      <w:pPr>
        <w:rPr>
          <w:color w:val="1F497D"/>
          <w:sz w:val="18"/>
          <w:szCs w:val="18"/>
        </w:rPr>
      </w:pPr>
    </w:p>
    <w:p w:rsidR="008A0998" w:rsidRPr="009260CC" w:rsidRDefault="008A0998" w:rsidP="008A0998">
      <w:pPr>
        <w:rPr>
          <w:color w:val="1F497D"/>
          <w:sz w:val="18"/>
          <w:szCs w:val="18"/>
        </w:rPr>
      </w:pPr>
    </w:p>
    <w:p w:rsidR="008A0998" w:rsidRPr="009260CC" w:rsidRDefault="00E114AA" w:rsidP="008A0998">
      <w:pPr>
        <w:rPr>
          <w:rFonts w:asciiTheme="minorHAnsi" w:hAnsiTheme="minorHAnsi"/>
          <w:sz w:val="18"/>
          <w:szCs w:val="18"/>
        </w:rPr>
      </w:pPr>
      <w:r w:rsidRPr="009260CC">
        <w:rPr>
          <w:rFonts w:asciiTheme="minorHAnsi" w:hAnsiTheme="minorHAnsi"/>
          <w:sz w:val="18"/>
          <w:szCs w:val="18"/>
        </w:rPr>
        <w:t>________________________________________</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____________________________________</w:t>
      </w:r>
    </w:p>
    <w:p w:rsidR="00E114AA" w:rsidRDefault="00E114AA" w:rsidP="008A0998">
      <w:pPr>
        <w:rPr>
          <w:rFonts w:asciiTheme="minorHAnsi" w:hAnsiTheme="minorHAnsi"/>
          <w:sz w:val="18"/>
          <w:szCs w:val="18"/>
        </w:rPr>
      </w:pPr>
      <w:r w:rsidRPr="009260CC">
        <w:rPr>
          <w:rFonts w:asciiTheme="minorHAnsi" w:hAnsiTheme="minorHAnsi"/>
          <w:sz w:val="18"/>
          <w:szCs w:val="18"/>
        </w:rPr>
        <w:t>Mayor Rex Smith</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 xml:space="preserve">Attest:  City Clerk </w:t>
      </w:r>
    </w:p>
    <w:p w:rsidR="003A5092" w:rsidRPr="009260CC" w:rsidRDefault="003A5092" w:rsidP="008A0998">
      <w:pPr>
        <w:rPr>
          <w:rFonts w:asciiTheme="minorHAnsi" w:hAnsiTheme="minorHAnsi"/>
          <w:sz w:val="18"/>
          <w:szCs w:val="18"/>
        </w:rPr>
      </w:pPr>
    </w:p>
    <w:sectPr w:rsidR="003A5092" w:rsidRPr="009260CC" w:rsidSect="008B7C48">
      <w:headerReference w:type="default" r:id="rId6"/>
      <w:type w:val="continuous"/>
      <w:pgSz w:w="12240" w:h="15840"/>
      <w:pgMar w:top="720" w:right="1440" w:bottom="1440" w:left="1440" w:header="720" w:footer="1440" w:gutter="0"/>
      <w:pgNumType w:start="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8B7C48">
          <w:rPr>
            <w:noProof/>
          </w:rPr>
          <w:t>14</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E95"/>
    <w:rsid w:val="00037D1C"/>
    <w:rsid w:val="00042EF1"/>
    <w:rsid w:val="0005471F"/>
    <w:rsid w:val="0005544F"/>
    <w:rsid w:val="000D61DF"/>
    <w:rsid w:val="001317D8"/>
    <w:rsid w:val="001348C3"/>
    <w:rsid w:val="00175434"/>
    <w:rsid w:val="001B0EBA"/>
    <w:rsid w:val="001C6819"/>
    <w:rsid w:val="00257D2C"/>
    <w:rsid w:val="00284F45"/>
    <w:rsid w:val="002D6F30"/>
    <w:rsid w:val="00336416"/>
    <w:rsid w:val="00380AE8"/>
    <w:rsid w:val="00385764"/>
    <w:rsid w:val="003A5092"/>
    <w:rsid w:val="003D66F9"/>
    <w:rsid w:val="003E5A52"/>
    <w:rsid w:val="00447718"/>
    <w:rsid w:val="00457CA0"/>
    <w:rsid w:val="004A4514"/>
    <w:rsid w:val="00502A86"/>
    <w:rsid w:val="00510FD4"/>
    <w:rsid w:val="00525171"/>
    <w:rsid w:val="005579C5"/>
    <w:rsid w:val="005A7ECF"/>
    <w:rsid w:val="005B70E7"/>
    <w:rsid w:val="005B769E"/>
    <w:rsid w:val="005D4AFE"/>
    <w:rsid w:val="005E4941"/>
    <w:rsid w:val="00631792"/>
    <w:rsid w:val="006640DC"/>
    <w:rsid w:val="006C3A1A"/>
    <w:rsid w:val="006E12EC"/>
    <w:rsid w:val="00706B71"/>
    <w:rsid w:val="00723283"/>
    <w:rsid w:val="007F3480"/>
    <w:rsid w:val="007F4A4D"/>
    <w:rsid w:val="00812057"/>
    <w:rsid w:val="008306F0"/>
    <w:rsid w:val="00840BF2"/>
    <w:rsid w:val="00862D44"/>
    <w:rsid w:val="008A0998"/>
    <w:rsid w:val="008B7C48"/>
    <w:rsid w:val="008E0337"/>
    <w:rsid w:val="009260CC"/>
    <w:rsid w:val="00981BDC"/>
    <w:rsid w:val="009D0D14"/>
    <w:rsid w:val="00A0559E"/>
    <w:rsid w:val="00AA777E"/>
    <w:rsid w:val="00AB24E3"/>
    <w:rsid w:val="00AD20D1"/>
    <w:rsid w:val="00B242F7"/>
    <w:rsid w:val="00B30979"/>
    <w:rsid w:val="00B47551"/>
    <w:rsid w:val="00B7590C"/>
    <w:rsid w:val="00B91533"/>
    <w:rsid w:val="00BA219D"/>
    <w:rsid w:val="00C04E89"/>
    <w:rsid w:val="00C15F96"/>
    <w:rsid w:val="00C452F8"/>
    <w:rsid w:val="00C56734"/>
    <w:rsid w:val="00C82C37"/>
    <w:rsid w:val="00D04390"/>
    <w:rsid w:val="00D161FF"/>
    <w:rsid w:val="00D22CA5"/>
    <w:rsid w:val="00D233F5"/>
    <w:rsid w:val="00E114AA"/>
    <w:rsid w:val="00E17DE7"/>
    <w:rsid w:val="00EA2C30"/>
    <w:rsid w:val="00EB0C59"/>
    <w:rsid w:val="00F154EF"/>
    <w:rsid w:val="00F524C0"/>
    <w:rsid w:val="00F541F7"/>
    <w:rsid w:val="00F6522E"/>
    <w:rsid w:val="00FC4A9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1832</Words>
  <Characters>9210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11</cp:revision>
  <cp:lastPrinted>2017-03-22T13:02:00Z</cp:lastPrinted>
  <dcterms:created xsi:type="dcterms:W3CDTF">2017-03-09T19:13:00Z</dcterms:created>
  <dcterms:modified xsi:type="dcterms:W3CDTF">2017-03-22T13:03:00Z</dcterms:modified>
</cp:coreProperties>
</file>